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F3" w:rsidRDefault="00373F1B">
      <w:r>
        <w:t>From the 1996 Standards of Practice</w:t>
      </w:r>
    </w:p>
    <w:p w:rsidR="00373F1B" w:rsidRDefault="00373F1B">
      <w:r>
        <w:rPr>
          <w:noProof/>
        </w:rPr>
        <w:drawing>
          <wp:inline distT="0" distB="0" distL="0" distR="0">
            <wp:extent cx="5943600" cy="120540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F1B" w:rsidRDefault="00373F1B">
      <w:r>
        <w:t>From the 2006 Standards of Practice</w:t>
      </w:r>
    </w:p>
    <w:p w:rsidR="00373F1B" w:rsidRDefault="00373F1B">
      <w:r>
        <w:rPr>
          <w:noProof/>
        </w:rPr>
        <w:drawing>
          <wp:inline distT="0" distB="0" distL="0" distR="0">
            <wp:extent cx="5943600" cy="12223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F1B" w:rsidRDefault="00373F1B">
      <w:r>
        <w:rPr>
          <w:noProof/>
        </w:rPr>
        <w:drawing>
          <wp:inline distT="0" distB="0" distL="0" distR="0">
            <wp:extent cx="5943600" cy="352233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F1B" w:rsidRDefault="00373F1B">
      <w:r>
        <w:t>From the 2009 Standards of Practice</w:t>
      </w:r>
    </w:p>
    <w:p w:rsidR="00373F1B" w:rsidRDefault="00373F1B">
      <w:r>
        <w:rPr>
          <w:noProof/>
        </w:rPr>
        <w:lastRenderedPageBreak/>
        <w:drawing>
          <wp:inline distT="0" distB="0" distL="0" distR="0">
            <wp:extent cx="5943600" cy="182416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3F1B" w:rsidSect="0086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373F1B"/>
    <w:rsid w:val="000372A2"/>
    <w:rsid w:val="00373F1B"/>
    <w:rsid w:val="00490DD1"/>
    <w:rsid w:val="0086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</Words>
  <Characters>97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Robison</dc:creator>
  <cp:lastModifiedBy>Dan Robison</cp:lastModifiedBy>
  <cp:revision>1</cp:revision>
  <dcterms:created xsi:type="dcterms:W3CDTF">2015-11-17T20:23:00Z</dcterms:created>
  <dcterms:modified xsi:type="dcterms:W3CDTF">2015-11-17T20:32:00Z</dcterms:modified>
</cp:coreProperties>
</file>